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16" w:rsidRPr="0083618E" w:rsidRDefault="003C22E0" w:rsidP="00533916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sz w:val="20"/>
          <w:szCs w:val="20"/>
        </w:rPr>
      </w:pPr>
      <w:r>
        <w:rPr>
          <w:rFonts w:ascii="Marianne" w:hAnsi="Marianne" w:cs="Arial"/>
          <w:b/>
          <w:bCs/>
          <w:caps/>
          <w:sz w:val="20"/>
          <w:szCs w:val="20"/>
        </w:rPr>
        <w:t>ANNEXE 2</w:t>
      </w:r>
      <w:r w:rsidR="00533916">
        <w:rPr>
          <w:rFonts w:ascii="Marianne" w:hAnsi="Marianne" w:cs="Arial"/>
          <w:b/>
          <w:bCs/>
          <w:sz w:val="20"/>
          <w:szCs w:val="20"/>
        </w:rPr>
        <w:t xml:space="preserve"> (liste d’aptitude ATSS et TA APA)</w:t>
      </w:r>
    </w:p>
    <w:p w:rsidR="00533916" w:rsidRPr="0083618E" w:rsidRDefault="00533916" w:rsidP="00533916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caps/>
          <w:sz w:val="20"/>
          <w:szCs w:val="20"/>
        </w:rPr>
      </w:pPr>
      <w:r w:rsidRPr="0083618E">
        <w:rPr>
          <w:rFonts w:ascii="Marianne" w:hAnsi="Marianne" w:cs="Arial"/>
          <w:b/>
          <w:bCs/>
          <w:sz w:val="20"/>
          <w:szCs w:val="20"/>
        </w:rPr>
        <w:t>RAPPORT D’APTITUDE PROFESSIONNELLE</w:t>
      </w:r>
    </w:p>
    <w:p w:rsidR="005C745F" w:rsidRDefault="005C745F" w:rsidP="005C745F">
      <w:pPr>
        <w:pStyle w:val="En-tte"/>
        <w:tabs>
          <w:tab w:val="left" w:pos="708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1134"/>
        <w:gridCol w:w="4253"/>
      </w:tblGrid>
      <w:tr w:rsidR="005C745F" w:rsidTr="00B53C51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745F" w:rsidRDefault="005C745F" w:rsidP="00B53C51">
            <w:pPr>
              <w:pStyle w:val="En-tte"/>
              <w:tabs>
                <w:tab w:val="left" w:pos="7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45F" w:rsidRDefault="005C745F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745F" w:rsidRDefault="005C745F" w:rsidP="00B53C51">
            <w:pPr>
              <w:pStyle w:val="En-tte"/>
              <w:tabs>
                <w:tab w:val="left" w:pos="708"/>
                <w:tab w:val="left" w:pos="1275"/>
              </w:tabs>
              <w:ind w:right="-14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45F" w:rsidRDefault="005C745F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3916" w:rsidRDefault="00533916" w:rsidP="00533916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:rsidR="00533916" w:rsidRPr="0083618E" w:rsidRDefault="00533916" w:rsidP="000C2A99">
      <w:pPr>
        <w:pStyle w:val="En-tte"/>
        <w:tabs>
          <w:tab w:val="clear" w:pos="4536"/>
          <w:tab w:val="clear" w:pos="9072"/>
        </w:tabs>
        <w:ind w:left="-567" w:right="-709"/>
        <w:jc w:val="both"/>
        <w:rPr>
          <w:rFonts w:ascii="Marianne" w:hAnsi="Marianne" w:cs="Arial"/>
          <w:sz w:val="20"/>
          <w:szCs w:val="20"/>
        </w:rPr>
      </w:pPr>
      <w:r w:rsidRPr="0083618E">
        <w:rPr>
          <w:rFonts w:ascii="Marianne" w:hAnsi="Marianne" w:cs="Arial"/>
          <w:sz w:val="20"/>
          <w:szCs w:val="20"/>
        </w:rPr>
        <w:t>Le rapport d’aptitude professionnelle doit être établi avec le plus grand soin par l’autorité hiérarchique et se décliner en fonction des 4 items suivants</w:t>
      </w:r>
      <w:r w:rsidRPr="0083618E">
        <w:rPr>
          <w:rFonts w:ascii="Calibri" w:hAnsi="Calibri" w:cs="Calibri"/>
          <w:sz w:val="20"/>
          <w:szCs w:val="20"/>
        </w:rPr>
        <w:t> </w:t>
      </w:r>
      <w:r w:rsidRPr="0083618E">
        <w:rPr>
          <w:rFonts w:ascii="Marianne" w:hAnsi="Marianne" w:cs="Arial"/>
          <w:sz w:val="20"/>
          <w:szCs w:val="20"/>
        </w:rPr>
        <w:t xml:space="preserve">: </w:t>
      </w:r>
    </w:p>
    <w:p w:rsidR="00533916" w:rsidRPr="0083618E" w:rsidRDefault="00533916" w:rsidP="00533916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533916" w:rsidRPr="0083618E" w:rsidTr="00B53C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 w:rsidR="000C2A99">
              <w:rPr>
                <w:rFonts w:ascii="Marianne" w:hAnsi="Marianne" w:cs="Arial"/>
                <w:sz w:val="20"/>
                <w:szCs w:val="20"/>
              </w:rPr>
              <w:t xml:space="preserve"> portant notamment sur l’expertise professionnelle</w:t>
            </w:r>
            <w:r w:rsidRPr="0083618E">
              <w:rPr>
                <w:rFonts w:ascii="Calibri" w:hAnsi="Calibri" w:cs="Calibri"/>
                <w:sz w:val="20"/>
                <w:szCs w:val="20"/>
              </w:rPr>
              <w:t> </w:t>
            </w:r>
            <w:r w:rsidRPr="0083618E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533916" w:rsidRPr="0083618E" w:rsidRDefault="00533916" w:rsidP="0053391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533916" w:rsidRPr="0083618E" w:rsidTr="00B53C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Appréciation sur les activités actuelles de l’agent et l’étendue de ses missions et de ses responsabilités</w:t>
            </w:r>
            <w:r w:rsidRPr="0083618E">
              <w:rPr>
                <w:rFonts w:ascii="Calibri" w:hAnsi="Calibri" w:cs="Calibri"/>
                <w:sz w:val="20"/>
                <w:szCs w:val="20"/>
              </w:rPr>
              <w:t> </w:t>
            </w:r>
            <w:r w:rsidRPr="0083618E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533916" w:rsidRPr="0083618E" w:rsidRDefault="00533916" w:rsidP="0053391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533916" w:rsidRPr="0083618E" w:rsidTr="00B53C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 xml:space="preserve">Appréciation de la contribution de l’agent à l’activité du service, du laboratoire ou de toute autre structure : </w:t>
            </w: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946D8B" w:rsidP="00946D8B">
            <w:pPr>
              <w:pStyle w:val="En-tte"/>
              <w:tabs>
                <w:tab w:val="clear" w:pos="4536"/>
                <w:tab w:val="clear" w:pos="9072"/>
                <w:tab w:val="left" w:pos="3930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ab/>
            </w: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533916" w:rsidRPr="0083618E" w:rsidRDefault="00533916" w:rsidP="0053391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533916" w:rsidRPr="0083618E" w:rsidTr="00B53C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Appréciation sur l’aptitude de l’agent</w:t>
            </w:r>
            <w:r w:rsidRPr="0083618E">
              <w:rPr>
                <w:rFonts w:ascii="Calibri" w:hAnsi="Calibri" w:cs="Calibri"/>
                <w:sz w:val="20"/>
                <w:szCs w:val="20"/>
              </w:rPr>
              <w:t> </w:t>
            </w:r>
            <w:r w:rsidR="000C2A99">
              <w:rPr>
                <w:rFonts w:ascii="Marianne" w:hAnsi="Marianne" w:cs="Arial"/>
                <w:sz w:val="20"/>
                <w:szCs w:val="20"/>
              </w:rPr>
              <w:t>à s’adapter</w:t>
            </w:r>
            <w:r w:rsidRPr="0083618E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83618E">
              <w:rPr>
                <w:rFonts w:ascii="Marianne" w:hAnsi="Marianne" w:cs="Marianne"/>
                <w:sz w:val="20"/>
                <w:szCs w:val="20"/>
              </w:rPr>
              <w:t>à</w:t>
            </w:r>
            <w:r w:rsidR="000C2A99">
              <w:rPr>
                <w:rFonts w:ascii="Marianne" w:hAnsi="Marianne" w:cs="Marianne"/>
                <w:sz w:val="20"/>
                <w:szCs w:val="20"/>
              </w:rPr>
              <w:t xml:space="preserve"> son</w:t>
            </w:r>
            <w:r w:rsidRPr="0083618E">
              <w:rPr>
                <w:rFonts w:ascii="Marianne" w:hAnsi="Marianne" w:cs="Arial"/>
                <w:sz w:val="20"/>
                <w:szCs w:val="20"/>
              </w:rPr>
              <w:t xml:space="preserve"> l</w:t>
            </w:r>
            <w:r w:rsidRPr="0083618E">
              <w:rPr>
                <w:rFonts w:ascii="Marianne" w:hAnsi="Marianne" w:cs="Marianne"/>
                <w:sz w:val="20"/>
                <w:szCs w:val="20"/>
              </w:rPr>
              <w:t>’</w:t>
            </w:r>
            <w:r w:rsidRPr="0083618E">
              <w:rPr>
                <w:rFonts w:ascii="Marianne" w:hAnsi="Marianne" w:cs="Arial"/>
                <w:sz w:val="20"/>
                <w:szCs w:val="20"/>
              </w:rPr>
              <w:t xml:space="preserve">environnement, </w:t>
            </w:r>
            <w:r w:rsidR="000C2A99">
              <w:rPr>
                <w:rFonts w:ascii="Marianne" w:hAnsi="Marianne" w:cs="Arial"/>
                <w:sz w:val="20"/>
                <w:szCs w:val="20"/>
              </w:rPr>
              <w:t>à l’écoute et au dialogue</w:t>
            </w:r>
            <w:r w:rsidR="000C2A99">
              <w:rPr>
                <w:rFonts w:ascii="Calibri" w:hAnsi="Calibri" w:cs="Calibri"/>
                <w:sz w:val="20"/>
                <w:szCs w:val="20"/>
              </w:rPr>
              <w:t> </w:t>
            </w:r>
            <w:r w:rsidR="000C2A99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533916" w:rsidRPr="0083618E" w:rsidRDefault="00533916" w:rsidP="0053391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533916" w:rsidRPr="0083618E" w:rsidTr="00B53C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533916" w:rsidRPr="0083618E" w:rsidRDefault="00533916" w:rsidP="0053391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533916" w:rsidRPr="0083618E" w:rsidTr="00B53C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Vu et pris connaissance le</w:t>
            </w:r>
            <w:r w:rsidRPr="0083618E">
              <w:rPr>
                <w:rFonts w:ascii="Calibri" w:hAnsi="Calibri" w:cs="Calibri"/>
                <w:sz w:val="20"/>
                <w:szCs w:val="20"/>
              </w:rPr>
              <w:t> </w:t>
            </w:r>
            <w:r w:rsidRPr="0083618E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Signature de l’agent</w:t>
            </w:r>
            <w:r w:rsidRPr="0083618E">
              <w:rPr>
                <w:rFonts w:ascii="Calibri" w:hAnsi="Calibri" w:cs="Calibri"/>
                <w:sz w:val="20"/>
                <w:szCs w:val="20"/>
              </w:rPr>
              <w:t> </w:t>
            </w:r>
            <w:r w:rsidRPr="0083618E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533916" w:rsidRPr="0083618E" w:rsidRDefault="00533916" w:rsidP="0053391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533916" w:rsidRPr="0083618E" w:rsidTr="00B53C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Signature du Président, du Directeur</w:t>
            </w:r>
            <w:r w:rsidR="00F50806">
              <w:rPr>
                <w:rFonts w:ascii="Marianne" w:hAnsi="Marianne" w:cs="Arial"/>
                <w:sz w:val="20"/>
                <w:szCs w:val="20"/>
              </w:rPr>
              <w:t>, du Chef de service</w:t>
            </w:r>
            <w:r w:rsidR="003718AC">
              <w:rPr>
                <w:rFonts w:ascii="Marianne" w:hAnsi="Marianne" w:cs="Arial"/>
                <w:sz w:val="20"/>
                <w:szCs w:val="20"/>
              </w:rPr>
              <w:t>, du Chef d’établissement</w:t>
            </w:r>
            <w:r w:rsidRPr="0083618E">
              <w:rPr>
                <w:rFonts w:ascii="Marianne" w:hAnsi="Marianne" w:cs="Arial"/>
                <w:sz w:val="20"/>
                <w:szCs w:val="20"/>
              </w:rPr>
              <w:t xml:space="preserve"> ou du Recteur</w:t>
            </w:r>
            <w:r w:rsidRPr="0083618E">
              <w:rPr>
                <w:rFonts w:ascii="Calibri" w:hAnsi="Calibri" w:cs="Calibri"/>
                <w:sz w:val="20"/>
                <w:szCs w:val="20"/>
              </w:rPr>
              <w:t> </w:t>
            </w:r>
            <w:r w:rsidRPr="0083618E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Pr="0083618E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3916" w:rsidRDefault="00533916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Date</w:t>
            </w:r>
            <w:r w:rsidRPr="0083618E">
              <w:rPr>
                <w:rFonts w:ascii="Calibri" w:hAnsi="Calibri" w:cs="Calibri"/>
                <w:sz w:val="20"/>
                <w:szCs w:val="20"/>
              </w:rPr>
              <w:t> </w:t>
            </w:r>
            <w:r w:rsidRPr="0083618E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0C2A99" w:rsidRPr="0083618E" w:rsidRDefault="000C2A99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57451" w:rsidRPr="00533916" w:rsidRDefault="00946D8B" w:rsidP="00F7010B">
      <w:pPr>
        <w:tabs>
          <w:tab w:val="left" w:pos="2100"/>
          <w:tab w:val="left" w:pos="7485"/>
        </w:tabs>
      </w:pPr>
      <w:r>
        <w:tab/>
      </w:r>
      <w:r w:rsidR="00F7010B">
        <w:tab/>
      </w:r>
    </w:p>
    <w:sectPr w:rsidR="00557451" w:rsidRPr="00533916" w:rsidSect="000C2A99">
      <w:footerReference w:type="default" r:id="rId7"/>
      <w:pgSz w:w="11906" w:h="16838"/>
      <w:pgMar w:top="851" w:right="141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6B0" w:rsidRDefault="00B646B0" w:rsidP="00B646B0">
      <w:pPr>
        <w:spacing w:after="0" w:line="240" w:lineRule="auto"/>
      </w:pPr>
      <w:r>
        <w:separator/>
      </w:r>
    </w:p>
  </w:endnote>
  <w:endnote w:type="continuationSeparator" w:id="0">
    <w:p w:rsidR="00B646B0" w:rsidRDefault="00B646B0" w:rsidP="00B6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505" w:rsidRPr="00946D8B" w:rsidRDefault="00167505" w:rsidP="00946D8B">
    <w:pPr>
      <w:pStyle w:val="Corpsdetexte"/>
      <w:widowControl w:val="0"/>
      <w:autoSpaceDE w:val="0"/>
      <w:autoSpaceDN w:val="0"/>
      <w:spacing w:after="0" w:line="276" w:lineRule="auto"/>
      <w:jc w:val="center"/>
      <w:rPr>
        <w:rFonts w:ascii="Marianne" w:hAnsi="Marianne"/>
        <w:sz w:val="16"/>
        <w:szCs w:val="16"/>
      </w:rPr>
    </w:pPr>
    <w:r w:rsidRPr="009A0691">
      <w:rPr>
        <w:rFonts w:ascii="Marianne" w:hAnsi="Marianne"/>
        <w:sz w:val="16"/>
        <w:szCs w:val="16"/>
      </w:rPr>
      <w:t xml:space="preserve">Annexe </w:t>
    </w:r>
    <w:r>
      <w:rPr>
        <w:rFonts w:ascii="Marianne" w:hAnsi="Marianne"/>
        <w:sz w:val="16"/>
        <w:szCs w:val="16"/>
      </w:rPr>
      <w:t>2</w:t>
    </w:r>
    <w:r w:rsidRPr="009A0691">
      <w:rPr>
        <w:rFonts w:ascii="Calibri" w:hAnsi="Calibri" w:cs="Calibri"/>
        <w:sz w:val="16"/>
        <w:szCs w:val="16"/>
      </w:rPr>
      <w:t> </w:t>
    </w:r>
    <w:r w:rsidRPr="009A0691">
      <w:rPr>
        <w:rFonts w:ascii="Marianne" w:hAnsi="Marianne"/>
        <w:sz w:val="16"/>
        <w:szCs w:val="16"/>
      </w:rPr>
      <w:t xml:space="preserve">: </w:t>
    </w:r>
    <w:r w:rsidRPr="00167505">
      <w:rPr>
        <w:rFonts w:ascii="Marianne" w:hAnsi="Marianne"/>
        <w:sz w:val="16"/>
        <w:szCs w:val="16"/>
      </w:rPr>
      <w:t>LA ATSS et TA APA - Rapport d’aptitude professionnelle</w:t>
    </w:r>
    <w:r w:rsidRPr="009A0691">
      <w:rPr>
        <w:rFonts w:ascii="Marianne" w:hAnsi="Marianne"/>
        <w:sz w:val="16"/>
        <w:szCs w:val="16"/>
      </w:rPr>
      <w:t xml:space="preserve"> – Page </w:t>
    </w:r>
    <w:r w:rsidRPr="009A0691">
      <w:rPr>
        <w:rFonts w:ascii="Marianne" w:hAnsi="Marianne"/>
        <w:bCs/>
        <w:sz w:val="16"/>
        <w:szCs w:val="16"/>
      </w:rPr>
      <w:fldChar w:fldCharType="begin"/>
    </w:r>
    <w:r w:rsidRPr="009A0691">
      <w:rPr>
        <w:rFonts w:ascii="Marianne" w:hAnsi="Marianne"/>
        <w:bCs/>
        <w:sz w:val="16"/>
        <w:szCs w:val="16"/>
      </w:rPr>
      <w:instrText>PAGE  \* Arabic  \* MERGEFORMAT</w:instrText>
    </w:r>
    <w:r w:rsidRPr="009A0691">
      <w:rPr>
        <w:rFonts w:ascii="Marianne" w:hAnsi="Marianne"/>
        <w:bCs/>
        <w:sz w:val="16"/>
        <w:szCs w:val="16"/>
      </w:rPr>
      <w:fldChar w:fldCharType="separate"/>
    </w:r>
    <w:r w:rsidR="000C2A99">
      <w:rPr>
        <w:rFonts w:ascii="Marianne" w:hAnsi="Marianne"/>
        <w:bCs/>
        <w:noProof/>
        <w:sz w:val="16"/>
        <w:szCs w:val="16"/>
      </w:rPr>
      <w:t>1</w:t>
    </w:r>
    <w:r w:rsidRPr="009A0691">
      <w:rPr>
        <w:rFonts w:ascii="Marianne" w:hAnsi="Marianne"/>
        <w:bCs/>
        <w:sz w:val="16"/>
        <w:szCs w:val="16"/>
      </w:rPr>
      <w:fldChar w:fldCharType="end"/>
    </w:r>
    <w:r w:rsidRPr="009A0691">
      <w:rPr>
        <w:rFonts w:ascii="Marianne" w:hAnsi="Marianne"/>
        <w:sz w:val="16"/>
        <w:szCs w:val="16"/>
      </w:rPr>
      <w:t>/</w:t>
    </w:r>
    <w:r w:rsidRPr="009A0691">
      <w:rPr>
        <w:rFonts w:ascii="Marianne" w:hAnsi="Marianne"/>
        <w:bCs/>
        <w:sz w:val="16"/>
        <w:szCs w:val="16"/>
      </w:rPr>
      <w:fldChar w:fldCharType="begin"/>
    </w:r>
    <w:r w:rsidRPr="009A0691">
      <w:rPr>
        <w:rFonts w:ascii="Marianne" w:hAnsi="Marianne"/>
        <w:bCs/>
        <w:sz w:val="16"/>
        <w:szCs w:val="16"/>
      </w:rPr>
      <w:instrText>NUMPAGES  \* Arabic  \* MERGEFORMAT</w:instrText>
    </w:r>
    <w:r w:rsidRPr="009A0691">
      <w:rPr>
        <w:rFonts w:ascii="Marianne" w:hAnsi="Marianne"/>
        <w:bCs/>
        <w:sz w:val="16"/>
        <w:szCs w:val="16"/>
      </w:rPr>
      <w:fldChar w:fldCharType="separate"/>
    </w:r>
    <w:r w:rsidR="000C2A99">
      <w:rPr>
        <w:rFonts w:ascii="Marianne" w:hAnsi="Marianne"/>
        <w:bCs/>
        <w:noProof/>
        <w:sz w:val="16"/>
        <w:szCs w:val="16"/>
      </w:rPr>
      <w:t>1</w:t>
    </w:r>
    <w:r w:rsidRPr="009A0691">
      <w:rPr>
        <w:rFonts w:ascii="Marianne" w:hAnsi="Marianne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6B0" w:rsidRDefault="00B646B0" w:rsidP="00B646B0">
      <w:pPr>
        <w:spacing w:after="0" w:line="240" w:lineRule="auto"/>
      </w:pPr>
      <w:r>
        <w:separator/>
      </w:r>
    </w:p>
  </w:footnote>
  <w:footnote w:type="continuationSeparator" w:id="0">
    <w:p w:rsidR="00B646B0" w:rsidRDefault="00B646B0" w:rsidP="00B64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8E722B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45E1F"/>
    <w:multiLevelType w:val="hybridMultilevel"/>
    <w:tmpl w:val="9AC60C7C"/>
    <w:lvl w:ilvl="0" w:tplc="1ADA70C4">
      <w:start w:val="1"/>
      <w:numFmt w:val="decimal"/>
      <w:lvlText w:val="%1-"/>
      <w:lvlJc w:val="left"/>
      <w:pPr>
        <w:ind w:left="2130" w:hanging="14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1F2E99"/>
    <w:multiLevelType w:val="hybridMultilevel"/>
    <w:tmpl w:val="CBE0E0BC"/>
    <w:lvl w:ilvl="0" w:tplc="A6A0D206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302D9"/>
    <w:multiLevelType w:val="hybridMultilevel"/>
    <w:tmpl w:val="F56CF45A"/>
    <w:lvl w:ilvl="0" w:tplc="B120C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F1"/>
    <w:rsid w:val="000C2A99"/>
    <w:rsid w:val="001570E6"/>
    <w:rsid w:val="00167505"/>
    <w:rsid w:val="002D489E"/>
    <w:rsid w:val="003718AC"/>
    <w:rsid w:val="003C22E0"/>
    <w:rsid w:val="003E3CA3"/>
    <w:rsid w:val="00470FAB"/>
    <w:rsid w:val="00533916"/>
    <w:rsid w:val="00557451"/>
    <w:rsid w:val="005C745F"/>
    <w:rsid w:val="00714411"/>
    <w:rsid w:val="00755D8D"/>
    <w:rsid w:val="00757A6F"/>
    <w:rsid w:val="00800D2D"/>
    <w:rsid w:val="00811AF1"/>
    <w:rsid w:val="00946D8B"/>
    <w:rsid w:val="00B53C51"/>
    <w:rsid w:val="00B646B0"/>
    <w:rsid w:val="00CD48C2"/>
    <w:rsid w:val="00DB63F1"/>
    <w:rsid w:val="00E86BC2"/>
    <w:rsid w:val="00F50806"/>
    <w:rsid w:val="00F7010B"/>
    <w:rsid w:val="00F9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C8B1"/>
  <w15:chartTrackingRefBased/>
  <w15:docId w15:val="{0156EEC2-AAFB-42E7-9D2A-1DF4DDBE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9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DB63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DB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5574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55745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00D2D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semiHidden/>
    <w:rsid w:val="00800D2D"/>
    <w:pPr>
      <w:spacing w:after="0" w:line="240" w:lineRule="auto"/>
      <w:ind w:left="851" w:hanging="142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800D2D"/>
    <w:rPr>
      <w:rFonts w:ascii="Arial" w:eastAsia="Times New Roman" w:hAnsi="Arial" w:cs="Arial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646B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46B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46B0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6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505"/>
  </w:style>
  <w:style w:type="paragraph" w:styleId="Corpsdetexte">
    <w:name w:val="Body Text"/>
    <w:basedOn w:val="Normal"/>
    <w:link w:val="CorpsdetexteCar"/>
    <w:uiPriority w:val="99"/>
    <w:unhideWhenUsed/>
    <w:rsid w:val="0016750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6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Priou Maxime</cp:lastModifiedBy>
  <cp:revision>11</cp:revision>
  <dcterms:created xsi:type="dcterms:W3CDTF">2021-01-20T15:14:00Z</dcterms:created>
  <dcterms:modified xsi:type="dcterms:W3CDTF">2025-12-03T16:55:00Z</dcterms:modified>
</cp:coreProperties>
</file>